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1. FORMULARIO DE POSTULACIÓN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Proyectos de Innovación en Docencia Universitaria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“Modernización tecnológica para los procesos formativos”, URY 20992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Guardar el documento en formato PDF y luego enviarlo junto con los otros documentos de la postulación a correo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tice@uaysen.cl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copia a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oordinació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n.institucional@uaysen.cl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dicdu@uaysen.cl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IDENTIFICACIÓN DEL EQUIPO EJECUTOR</w:t>
      </w: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681"/>
        <w:gridCol w:w="5124"/>
        <w:tblGridChange w:id="0">
          <w:tblGrid>
            <w:gridCol w:w="3681"/>
            <w:gridCol w:w="5124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Participante 1: Nombres y Apellidos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 en el proyecto </w:t>
            </w:r>
          </w:p>
          <w:p w:rsidR="00000000" w:rsidDel="00000000" w:rsidP="00000000" w:rsidRDefault="00000000" w:rsidRPr="00000000" w14:paraId="0000000F">
            <w:pPr>
              <w:ind w:left="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 - director alterno - colaborador - 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240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40" w:before="240" w:line="276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Jornada de trabajo (detallar cantidad de horas semanales de dedicación al proyecto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Participante 2: Nombres y Apellidos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240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 dentro de la Iniciativa</w:t>
            </w:r>
          </w:p>
          <w:p w:rsidR="00000000" w:rsidDel="00000000" w:rsidP="00000000" w:rsidRDefault="00000000" w:rsidRPr="00000000" w14:paraId="0000001A">
            <w:pPr>
              <w:ind w:left="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 - director alterno - colaborador - 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240" w:before="240" w:line="276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240" w:before="240" w:line="276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Jornada de trabajo (detallar cantidad de horas semanales de dedicación al proyecto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ind w:left="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Participante 3: Nombres y Apellidos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240" w:before="240" w:line="276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 dentro de la Iniciativa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ind w:left="4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 - director alterno - colaborador - 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40" w:before="240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240" w:before="240" w:line="276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240" w:before="240" w:line="276" w:lineRule="auto"/>
              <w:ind w:left="4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Jornada de trabajo (detallar cantidad de horas semanales de dedicación al proyecto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before="240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*Incorporar más columnas si es necesario</w:t>
      </w:r>
    </w:p>
    <w:p w:rsidR="00000000" w:rsidDel="00000000" w:rsidP="00000000" w:rsidRDefault="00000000" w:rsidRPr="00000000" w14:paraId="0000002C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</w:t>
      </w:r>
      <w:r w:rsidDel="00000000" w:rsidR="00000000" w:rsidRPr="00000000">
        <w:rPr>
          <w:b w:val="1"/>
          <w:sz w:val="24"/>
          <w:szCs w:val="24"/>
          <w:rtl w:val="0"/>
        </w:rPr>
        <w:t xml:space="preserve">FICHA TÉCNICA DEL PROYECTO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tbl>
      <w:tblPr>
        <w:tblStyle w:val="Table2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380"/>
        <w:tblGridChange w:id="0">
          <w:tblGrid>
            <w:gridCol w:w="4440"/>
            <w:gridCol w:w="438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proyecto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Carrera que patrocina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Asignaturas involucradas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Breve Descripción de los aspectos a innovar máximo 500 caracteres, letra calibrí 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Contribución de la innovación al logro del perfil de egreso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FINANCIAMIENTO</w:t>
      </w:r>
      <w:r w:rsidDel="00000000" w:rsidR="00000000" w:rsidRPr="00000000">
        <w:rPr>
          <w:rtl w:val="0"/>
        </w:rPr>
      </w:r>
    </w:p>
    <w:tbl>
      <w:tblPr>
        <w:tblStyle w:val="Table3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67"/>
        <w:gridCol w:w="1767"/>
        <w:gridCol w:w="1768"/>
        <w:gridCol w:w="1768"/>
        <w:gridCol w:w="1768"/>
        <w:tblGridChange w:id="0">
          <w:tblGrid>
            <w:gridCol w:w="1767"/>
            <w:gridCol w:w="1767"/>
            <w:gridCol w:w="1768"/>
            <w:gridCol w:w="1768"/>
            <w:gridCol w:w="176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Presupuesto de proyecto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Para orientarse revisar el documento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GRANDES CUENTAS, ÍTEMS, SUBÍTEMES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 GASTOS ELEGIBLES PARA PROGRAMACIÓN DE GASTOS 2021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Contrataciones están sujetas a un plazo de 6 meses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Subitem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Gasto Elegible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Justificación del gasto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 subítem [M$]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Recursos Humanos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Contratación de ayudantes y tutores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Remuneraciones (ayudantes)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Honorarios (ayudantes)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Transferencia a estudiantes.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Otras contrataciones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120" w:before="12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Remuneraciones (otras contrataciones)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Honorarios (otras contrataciones)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Gastos de operación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Materiales pedagógicos e insumos.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Materiales e insumos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Material pedagógico y académico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Servicios y productos de apoyo académico y difusión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Servicios de apoyo académico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Servicios y productos de difusión 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Servicios audiovisuales y de comunicación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Subtotal cuenta gasto corriente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Subítem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Gastos elegibles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120" w:before="12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Justificación del gasto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 subítem [M$]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Bienes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120" w:before="12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Equipamiento e instrumental de apoyo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Equipamiento e instrumental de apoyo para la docencia, innovación, investigación, laboratorios y/o talleres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Equipamiento computacional y de información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Otros Bienes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Soporte informático y bases de datos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Subtotal cuenta gasto capital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Total proyecto [M$]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240" w:line="276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PRESENTACIÓN DE LA INICIATIVA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20"/>
        <w:tblGridChange w:id="0">
          <w:tblGrid>
            <w:gridCol w:w="8820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240" w:before="240" w:line="276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Especificar y detallar la iniciativa correspondiente a los objetivos de la convocatoria, máximo 03 carillas en letra calibrí 12 en donde se identifique:</w:t>
            </w:r>
          </w:p>
          <w:p w:rsidR="00000000" w:rsidDel="00000000" w:rsidP="00000000" w:rsidRDefault="00000000" w:rsidRPr="00000000" w14:paraId="00000096">
            <w:pPr>
              <w:spacing w:after="240" w:before="24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PROBLEMÁTICA -OBJETIVOS - METODOLOGÍA - RESULTADOS ESPERADOS.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CRONOGRAMA DE LA INICIATIVA</w:t>
      </w:r>
    </w:p>
    <w:p w:rsidR="00000000" w:rsidDel="00000000" w:rsidP="00000000" w:rsidRDefault="00000000" w:rsidRPr="00000000" w14:paraId="00000098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Planificación de la iniciativa para el logro de los objetivos de la convocatoria</w:t>
      </w:r>
    </w:p>
    <w:tbl>
      <w:tblPr>
        <w:tblStyle w:val="Table5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2955"/>
        <w:gridCol w:w="2895"/>
        <w:tblGridChange w:id="0">
          <w:tblGrid>
            <w:gridCol w:w="2955"/>
            <w:gridCol w:w="2955"/>
            <w:gridCol w:w="2895"/>
          </w:tblGrid>
        </w:tblGridChange>
      </w:tblGrid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Medio de Verificación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Plazo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5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*Incorporar más columnas si es necesario.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068005" y="3540288"/>
                        <a:ext cx="8555990" cy="479425"/>
                      </a:xfrm>
                      <a:prstGeom prst="rect">
                        <a:avLst/>
                      </a:prstGeom>
                      <a:solidFill>
                        <a:srgbClr val="40B99D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578" cy="527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8550" y="3608550"/>
                        <a:ext cx="203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32"/>
                              <w:vertAlign w:val="baseline"/>
                            </w:rPr>
                            <w:t xml:space="preserve">uaysen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187960</wp:posOffset>
          </wp:positionV>
          <wp:extent cx="876300" cy="283210"/>
          <wp:effectExtent b="0" l="0" r="0" t="0"/>
          <wp:wrapNone/>
          <wp:docPr id="6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832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tabs>
        <w:tab w:val="center" w:leader="none" w:pos="4419"/>
        <w:tab w:val="right" w:leader="none" w:pos="8838"/>
      </w:tabs>
      <w:spacing w:after="0" w:line="240" w:lineRule="auto"/>
      <w:rPr>
        <w:color w:val="595959"/>
        <w:sz w:val="32"/>
        <w:szCs w:val="32"/>
      </w:rPr>
    </w:pPr>
    <w:r w:rsidDel="00000000" w:rsidR="00000000" w:rsidRPr="00000000">
      <w:rPr>
        <w:b w:val="1"/>
        <w:i w:val="1"/>
        <w:sz w:val="20"/>
        <w:szCs w:val="20"/>
      </w:rPr>
      <w:drawing>
        <wp:inline distB="0" distT="0" distL="0" distR="0">
          <wp:extent cx="743903" cy="719906"/>
          <wp:effectExtent b="0" l="0" r="0" t="0"/>
          <wp:docPr descr="logo MINEDUC" id="62" name="image2.jpg"/>
          <a:graphic>
            <a:graphicData uri="http://schemas.openxmlformats.org/drawingml/2006/picture">
              <pic:pic>
                <pic:nvPicPr>
                  <pic:cNvPr descr="logo MINEDUC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903" cy="719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-92073</wp:posOffset>
          </wp:positionV>
          <wp:extent cx="610553" cy="868532"/>
          <wp:effectExtent b="0" l="0" r="0" t="0"/>
          <wp:wrapNone/>
          <wp:docPr id="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8685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98113" y="3780000"/>
                        <a:ext cx="42957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622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86224"/>
    <w:pPr>
      <w:keepNext w:val="1"/>
      <w:keepLines w:val="1"/>
      <w:spacing w:after="80" w:before="280"/>
      <w:outlineLvl w:val="2"/>
    </w:pPr>
    <w:rPr>
      <w:b w:val="1"/>
      <w:sz w:val="28"/>
      <w:szCs w:val="28"/>
      <w:lang w:eastAsia="es-ES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6224"/>
    <w:rPr>
      <w:rFonts w:ascii="Calibri" w:cs="Calibri" w:eastAsia="Calibri" w:hAnsi="Calibri"/>
      <w:lang w:eastAsia="es-CL" w:val="en-US"/>
    </w:rPr>
  </w:style>
  <w:style w:type="paragraph" w:styleId="Sinespaciado">
    <w:name w:val="No Spacing"/>
    <w:uiPriority w:val="1"/>
    <w:qFormat w:val="1"/>
    <w:rsid w:val="00186224"/>
    <w:pPr>
      <w:spacing w:after="0" w:line="240" w:lineRule="auto"/>
    </w:pPr>
    <w:rPr>
      <w:lang w:val="en-US"/>
    </w:rPr>
  </w:style>
  <w:style w:type="paragraph" w:styleId="titulosuaysen" w:customStyle="1">
    <w:name w:val="titulos uaysen"/>
    <w:basedOn w:val="Normal"/>
    <w:link w:val="titulos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color w:val="1b1e70"/>
      <w:sz w:val="40"/>
      <w:szCs w:val="40"/>
      <w:lang w:val="en-US"/>
    </w:rPr>
  </w:style>
  <w:style w:type="paragraph" w:styleId="subtitulouaysen" w:customStyle="1">
    <w:name w:val="subtitulo u aysen"/>
    <w:basedOn w:val="Normal"/>
    <w:link w:val="subtitulo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b w:val="1"/>
      <w:bCs w:val="1"/>
      <w:color w:val="40ba9e"/>
      <w:sz w:val="40"/>
      <w:szCs w:val="40"/>
    </w:rPr>
  </w:style>
  <w:style w:type="character" w:styleId="titulosuaysenCar" w:customStyle="1">
    <w:name w:val="titulos uaysen Car"/>
    <w:basedOn w:val="Fuentedeprrafopredeter"/>
    <w:link w:val="titulosuaysen"/>
    <w:rsid w:val="00186224"/>
    <w:rPr>
      <w:rFonts w:ascii="Myriad Pro" w:cs="Arial Narrow" w:eastAsia="Arial Narrow" w:hAnsi="Myriad Pro"/>
      <w:color w:val="1b1e70"/>
      <w:sz w:val="40"/>
      <w:szCs w:val="40"/>
      <w:lang w:eastAsia="es-CL" w:val="en-US"/>
    </w:rPr>
  </w:style>
  <w:style w:type="paragraph" w:styleId="subtitulo2uaysen" w:customStyle="1">
    <w:name w:val="subtitulo 2 uaysen"/>
    <w:basedOn w:val="Normal"/>
    <w:link w:val="subtitulo2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eastAsia="Arial Narrow"/>
      <w:color w:val="595959" w:themeColor="text1" w:themeTint="0000A6"/>
      <w:sz w:val="32"/>
      <w:szCs w:val="32"/>
    </w:rPr>
  </w:style>
  <w:style w:type="character" w:styleId="subtitulouaysenCar" w:customStyle="1">
    <w:name w:val="subtitulo u aysen Car"/>
    <w:basedOn w:val="Fuentedeprrafopredeter"/>
    <w:link w:val="subtitulouaysen"/>
    <w:rsid w:val="00186224"/>
    <w:rPr>
      <w:rFonts w:ascii="Myriad Pro" w:cs="Arial Narrow" w:eastAsia="Arial Narrow" w:hAnsi="Myriad Pro"/>
      <w:b w:val="1"/>
      <w:bCs w:val="1"/>
      <w:color w:val="40ba9e"/>
      <w:sz w:val="40"/>
      <w:szCs w:val="40"/>
      <w:lang w:eastAsia="es-CL"/>
    </w:rPr>
  </w:style>
  <w:style w:type="character" w:styleId="subtitulo2uaysenCar" w:customStyle="1">
    <w:name w:val="subtitulo 2 uaysen Car"/>
    <w:basedOn w:val="Fuentedeprrafopredeter"/>
    <w:link w:val="subtitulo2uaysen"/>
    <w:rsid w:val="00186224"/>
    <w:rPr>
      <w:rFonts w:ascii="Calibri" w:cs="Calibri" w:eastAsia="Arial Narrow" w:hAnsi="Calibri"/>
      <w:color w:val="595959" w:themeColor="text1" w:themeTint="0000A6"/>
      <w:sz w:val="32"/>
      <w:szCs w:val="32"/>
      <w:lang w:eastAsia="es-CL"/>
    </w:rPr>
  </w:style>
  <w:style w:type="character" w:styleId="Hipervnculo">
    <w:name w:val="Hyperlink"/>
    <w:basedOn w:val="Fuentedeprrafopredeter"/>
    <w:uiPriority w:val="99"/>
    <w:unhideWhenUsed w:val="1"/>
    <w:rsid w:val="00186224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186224"/>
    <w:pPr>
      <w:ind w:left="720"/>
      <w:contextualSpacing w:val="1"/>
    </w:pPr>
    <w:rPr>
      <w:lang w:eastAsia="es-E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862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186224"/>
    <w:rPr>
      <w:rFonts w:ascii="Calibri" w:cs="Calibri" w:eastAsia="Calibri" w:hAnsi="Calibri"/>
      <w:b w:val="1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622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E5C8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grado@uaysen.cl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ice@uaysen.cl" TargetMode="External"/><Relationship Id="rId8" Type="http://schemas.openxmlformats.org/officeDocument/2006/relationships/hyperlink" Target="mailto:n.institucional@uaysen.cl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YZk2r1pcmBC8ThSpGhdQ4O3GA==">CgMxLjA4AHIhMXNLdllBT1BYTXI5djVxNFRxZ2RLMmstUEdna1Y2MVJ3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2023-06-28T02:44:00Z</dcterms:created>
  <dc:creator>ANDREA ALFARO</dc:creator>
</cp:coreProperties>
</file>