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A78E6" w14:textId="77777777" w:rsidR="008A326F" w:rsidRDefault="00CC7338">
      <w:pPr>
        <w:pStyle w:val="Textoindependiente"/>
        <w:tabs>
          <w:tab w:val="left" w:pos="9100"/>
        </w:tabs>
        <w:ind w:left="113"/>
        <w:rPr>
          <w:rFonts w:ascii="Times New Roman"/>
        </w:rPr>
      </w:pPr>
      <w:r>
        <w:pict w14:anchorId="68F9EED8">
          <v:group id="_x0000_s1033" alt="" style="position:absolute;left:0;text-align:left;margin-left:0;margin-top:743.65pt;width:612pt;height:42.75pt;z-index:15729664;mso-position-horizontal-relative:page;mso-position-vertical-relative:page" coordorigin=",14873" coordsize="12240,855">
            <v:rect id="_x0000_s1034" alt="" style="position:absolute;top:14883;width:12240;height:835" fillcolor="#40b99d" stroked="f"/>
            <v:shape id="_x0000_s1035" alt="" style="position:absolute;top:14873;width:12240;height:855" coordorigin=",14873" coordsize="12240,855" o:spt="100" adj="0,,0" path="m12240,15708l,15708r,20l12240,15728r,-20xm12240,14873l,14873r,20l12240,14893r,-20xe" fillcolor="#31538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alt="" style="position:absolute;left:4253;top:15079;width:1380;height:446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" style="position:absolute;top:14873;width:12240;height:855;mso-wrap-style:square;v-text-anchor:top" filled="f" stroked="f">
              <v:textbox inset="0,0,0,0">
                <w:txbxContent>
                  <w:p w14:paraId="6ACB09F3" w14:textId="77777777" w:rsidR="008A326F" w:rsidRDefault="00CC7338">
                    <w:pPr>
                      <w:spacing w:before="201"/>
                      <w:ind w:left="5801" w:right="4353"/>
                      <w:jc w:val="center"/>
                      <w:rPr>
                        <w:rFonts w:ascii="Tahoma"/>
                        <w:b/>
                      </w:rPr>
                    </w:pPr>
                    <w:r>
                      <w:fldChar w:fldCharType="begin"/>
                    </w:r>
                    <w:r>
                      <w:instrText xml:space="preserve"> HYPERLINK "http://www.uaysen.cl/" \h </w:instrText>
                    </w:r>
                    <w:r>
                      <w:fldChar w:fldCharType="separate"/>
                    </w:r>
                    <w:r>
                      <w:rPr>
                        <w:rFonts w:ascii="Tahoma"/>
                        <w:b/>
                        <w:color w:val="263470"/>
                        <w:w w:val="105"/>
                      </w:rPr>
                      <w:t>www.</w:t>
                    </w:r>
                    <w:r>
                      <w:rPr>
                        <w:rFonts w:ascii="Trebuchet MS"/>
                        <w:b/>
                        <w:color w:val="263470"/>
                        <w:w w:val="105"/>
                        <w:sz w:val="32"/>
                      </w:rPr>
                      <w:t>uaysen</w:t>
                    </w:r>
                    <w:r>
                      <w:rPr>
                        <w:rFonts w:ascii="Tahoma"/>
                        <w:b/>
                        <w:color w:val="263470"/>
                        <w:w w:val="105"/>
                      </w:rPr>
                      <w:t>.cl</w:t>
                    </w:r>
                    <w:r>
                      <w:rPr>
                        <w:rFonts w:ascii="Tahoma"/>
                        <w:b/>
                        <w:color w:val="263470"/>
                        <w:w w:val="105"/>
                      </w:rPr>
                      <w:fldChar w:fldCharType="end"/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noProof/>
          <w:position w:val="7"/>
        </w:rPr>
        <w:drawing>
          <wp:inline distT="0" distB="0" distL="0" distR="0" wp14:anchorId="373A56AB" wp14:editId="541BB855">
            <wp:extent cx="649956" cy="60579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56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</w:rPr>
        <w:tab/>
      </w:r>
      <w:r>
        <w:rPr>
          <w:rFonts w:ascii="Times New Roman"/>
          <w:noProof/>
        </w:rPr>
        <w:drawing>
          <wp:inline distT="0" distB="0" distL="0" distR="0" wp14:anchorId="467B8964" wp14:editId="0C52AC7B">
            <wp:extent cx="433578" cy="7334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578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CBB4F" w14:textId="77777777" w:rsidR="008A326F" w:rsidRDefault="008A326F">
      <w:pPr>
        <w:pStyle w:val="Textoindependiente"/>
        <w:spacing w:before="1"/>
        <w:rPr>
          <w:rFonts w:ascii="Times New Roman"/>
          <w:sz w:val="29"/>
        </w:rPr>
      </w:pPr>
    </w:p>
    <w:p w14:paraId="35F9FB7E" w14:textId="77777777" w:rsidR="008A326F" w:rsidRDefault="00CC7338">
      <w:pPr>
        <w:pStyle w:val="Ttulo"/>
      </w:pPr>
      <w:r>
        <w:t>ANEXO</w:t>
      </w:r>
      <w:r>
        <w:rPr>
          <w:spacing w:val="-1"/>
        </w:rPr>
        <w:t xml:space="preserve"> </w:t>
      </w:r>
      <w:r>
        <w:t>2. CARTA</w:t>
      </w:r>
      <w:r>
        <w:rPr>
          <w:spacing w:val="-1"/>
        </w:rPr>
        <w:t xml:space="preserve"> </w:t>
      </w:r>
      <w:r>
        <w:t>DE COMPROMISO</w:t>
      </w:r>
    </w:p>
    <w:p w14:paraId="5231E5BE" w14:textId="77777777" w:rsidR="008A326F" w:rsidRDefault="008A326F">
      <w:pPr>
        <w:pStyle w:val="Textoindependiente"/>
        <w:spacing w:before="7"/>
        <w:rPr>
          <w:b/>
          <w:sz w:val="26"/>
        </w:rPr>
      </w:pPr>
    </w:p>
    <w:p w14:paraId="5F47831D" w14:textId="77777777" w:rsidR="008A326F" w:rsidRDefault="00CC7338">
      <w:pPr>
        <w:spacing w:before="95"/>
        <w:ind w:left="223"/>
        <w:rPr>
          <w:rFonts w:ascii="Arial"/>
          <w:b/>
          <w:sz w:val="20"/>
        </w:rPr>
      </w:pPr>
      <w:r>
        <w:pict w14:anchorId="5AAF946B">
          <v:group id="_x0000_s1030" alt="" style="position:absolute;left:0;text-align:left;margin-left:56.65pt;margin-top:-7.25pt;width:442.8pt;height:570.75pt;z-index:-15772160;mso-position-horizontal-relative:page" coordorigin="1133,-145" coordsize="8856,11415">
            <v:rect id="_x0000_s1031" alt="" style="position:absolute;left:1152;top:-126;width:8818;height:869" fillcolor="#acb9ca" stroked="f"/>
            <v:shape id="_x0000_s1032" alt="" style="position:absolute;left:1132;top:-145;width:8856;height:11415" coordorigin="1133,-145" coordsize="8856,11415" path="m9989,-145r-19,l9970,-125r,100l9970,743r,20l9970,844r,10407l1152,11251r,-10407l1152,763r8818,l9970,743r-8818,l1152,-25r,-100l9970,-125r,-20l1152,-145r-19,l1133,-125r,11395l1152,11270r8818,l9989,11270r,-19l9989,844r,-101l9989,-25r,-100l9989,-145xe" fillcolor="#aeaaaa" stroked="f">
              <v:path arrowok="t"/>
            </v:shape>
            <w10:wrap anchorx="page"/>
          </v:group>
        </w:pict>
      </w:r>
      <w:r>
        <w:rPr>
          <w:rFonts w:ascii="Arial"/>
          <w:b/>
          <w:sz w:val="20"/>
        </w:rPr>
        <w:t>Carta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compromiso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Responsable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Proyecto</w:t>
      </w:r>
    </w:p>
    <w:p w14:paraId="557DC840" w14:textId="77777777" w:rsidR="008A326F" w:rsidRDefault="008A326F">
      <w:pPr>
        <w:pStyle w:val="Textoindependiente"/>
        <w:rPr>
          <w:rFonts w:ascii="Arial"/>
          <w:b/>
        </w:rPr>
      </w:pPr>
    </w:p>
    <w:p w14:paraId="55781B7C" w14:textId="77777777" w:rsidR="008A326F" w:rsidRDefault="008A326F">
      <w:pPr>
        <w:pStyle w:val="Textoindependiente"/>
        <w:rPr>
          <w:rFonts w:ascii="Arial"/>
          <w:b/>
        </w:rPr>
      </w:pPr>
    </w:p>
    <w:p w14:paraId="7BC354E3" w14:textId="77777777" w:rsidR="008A326F" w:rsidRDefault="008A326F">
      <w:pPr>
        <w:pStyle w:val="Textoindependiente"/>
        <w:rPr>
          <w:rFonts w:ascii="Arial"/>
          <w:b/>
        </w:rPr>
      </w:pPr>
    </w:p>
    <w:p w14:paraId="0F9C7770" w14:textId="77777777" w:rsidR="008A326F" w:rsidRDefault="00CC7338">
      <w:pPr>
        <w:pStyle w:val="Textoindependiente"/>
        <w:spacing w:before="9"/>
        <w:rPr>
          <w:rFonts w:ascii="Arial"/>
          <w:b/>
          <w:sz w:val="15"/>
        </w:rPr>
      </w:pPr>
      <w:r>
        <w:pict w14:anchorId="7F513A47">
          <v:group id="_x0000_s1027" alt="" style="position:absolute;margin-left:98.15pt;margin-top:11.05pt;width:344.65pt;height:325.2pt;z-index:-15728640;mso-wrap-distance-left:0;mso-wrap-distance-right:0;mso-position-horizontal-relative:page" coordorigin="1963,221" coordsize="6893,6504">
            <v:shape id="_x0000_s1028" type="#_x0000_t75" alt="" style="position:absolute;left:2351;top:221;width:6504;height:6504">
              <v:imagedata r:id="rId8" o:title=""/>
            </v:shape>
            <v:shape id="_x0000_s1029" type="#_x0000_t202" alt="" style="position:absolute;left:1963;top:221;width:6893;height:6504;mso-wrap-style:square;v-text-anchor:top" filled="f" stroked="f">
              <v:textbox inset="0,0,0,0">
                <w:txbxContent>
                  <w:p w14:paraId="4548B12D" w14:textId="77777777" w:rsidR="008A326F" w:rsidRDefault="00CC7338">
                    <w:pPr>
                      <w:spacing w:before="112"/>
                      <w:ind w:left="4334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Fecha: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XX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de mes</w:t>
                    </w:r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de</w:t>
                    </w:r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2022</w:t>
                    </w:r>
                  </w:p>
                  <w:p w14:paraId="10C1E078" w14:textId="77777777" w:rsidR="008A326F" w:rsidRDefault="008A326F">
                    <w:pPr>
                      <w:rPr>
                        <w:rFonts w:ascii="Arial"/>
                        <w:i/>
                        <w:sz w:val="24"/>
                      </w:rPr>
                    </w:pPr>
                  </w:p>
                  <w:p w14:paraId="78CD1C41" w14:textId="77777777" w:rsidR="008A326F" w:rsidRDefault="00CC7338">
                    <w:pPr>
                      <w:spacing w:line="276" w:lineRule="auto"/>
                      <w:ind w:left="440" w:right="129"/>
                      <w:jc w:val="both"/>
                      <w:rPr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Yo [</w:t>
                    </w:r>
                    <w:r>
                      <w:rPr>
                        <w:b/>
                        <w:sz w:val="20"/>
                      </w:rPr>
                      <w:t>Nombre</w:t>
                    </w:r>
                    <w:r>
                      <w:rPr>
                        <w:sz w:val="20"/>
                      </w:rPr>
                      <w:t>],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[Cargo] de la </w:t>
                    </w:r>
                    <w:r>
                      <w:rPr>
                        <w:b/>
                        <w:sz w:val="20"/>
                      </w:rPr>
                      <w:t>Universidad de Aysén</w:t>
                    </w:r>
                    <w:r>
                      <w:rPr>
                        <w:sz w:val="20"/>
                      </w:rPr>
                      <w:t>, en el marco del Convenio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entre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Ministerio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Educación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Universidad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Aysén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“Centro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Innovación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Social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Desarrollo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Regional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Aysén: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InnovAysén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Universidad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Aysén”,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Código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“URY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1995”,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comprometo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cumplir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cabalmente con lo establecido en la iniciativa [</w:t>
                    </w:r>
                    <w:r>
                      <w:rPr>
                        <w:b/>
                        <w:sz w:val="20"/>
                      </w:rPr>
                      <w:t>nombre proyecto</w:t>
                    </w:r>
                    <w:r>
                      <w:rPr>
                        <w:sz w:val="20"/>
                      </w:rPr>
                      <w:t>],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para su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respectiva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implementación,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considerando:</w:t>
                    </w:r>
                  </w:p>
                  <w:p w14:paraId="6FC1E072" w14:textId="77777777" w:rsidR="008A326F" w:rsidRDefault="008A326F">
                    <w:pPr>
                      <w:spacing w:before="8"/>
                      <w:rPr>
                        <w:sz w:val="19"/>
                      </w:rPr>
                    </w:pPr>
                  </w:p>
                  <w:p w14:paraId="7BCC78E9" w14:textId="77777777" w:rsidR="008A326F" w:rsidRDefault="00CC7338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</w:tabs>
                      <w:spacing w:line="276" w:lineRule="auto"/>
                      <w:ind w:right="13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Conocer las bases de la convocatoria y los requisitos de postulación</w:t>
                    </w:r>
                    <w:r>
                      <w:t xml:space="preserve">, </w:t>
                    </w:r>
                    <w:r>
                      <w:rPr>
                        <w:sz w:val="20"/>
                      </w:rPr>
                      <w:t>gestionar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 desarrollar las actividades necesarias para asegurar el cumplimiento a los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compromisos contraídos de forma oportuna y con los más altos estándares 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calidad;</w:t>
                    </w:r>
                  </w:p>
                  <w:p w14:paraId="6E477A74" w14:textId="77777777" w:rsidR="008A326F" w:rsidRDefault="008A326F">
                    <w:pPr>
                      <w:spacing w:before="4"/>
                      <w:rPr>
                        <w:sz w:val="19"/>
                      </w:rPr>
                    </w:pPr>
                  </w:p>
                  <w:p w14:paraId="47319F10" w14:textId="77777777" w:rsidR="008A326F" w:rsidRDefault="00CC7338">
                    <w:pPr>
                      <w:numPr>
                        <w:ilvl w:val="0"/>
                        <w:numId w:val="2"/>
                      </w:numPr>
                      <w:tabs>
                        <w:tab w:val="left" w:pos="359"/>
                        <w:tab w:val="left" w:pos="360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Responder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todos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productos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requerimientos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convocatoria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defina.</w:t>
                    </w:r>
                  </w:p>
                  <w:p w14:paraId="55B00A71" w14:textId="77777777" w:rsidR="008A326F" w:rsidRDefault="008A326F">
                    <w:pPr>
                      <w:spacing w:before="11"/>
                    </w:pPr>
                  </w:p>
                  <w:p w14:paraId="5D8D84E3" w14:textId="77777777" w:rsidR="008A326F" w:rsidRDefault="00CC7338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</w:tabs>
                      <w:spacing w:line="273" w:lineRule="auto"/>
                      <w:ind w:right="13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Publicar y difun</w:t>
                    </w:r>
                    <w:r>
                      <w:rPr>
                        <w:sz w:val="20"/>
                      </w:rPr>
                      <w:t>dir los resultados en la comunidad Universitaria al finalizar el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periodo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ejecución.</w:t>
                    </w:r>
                  </w:p>
                  <w:p w14:paraId="192FF1A0" w14:textId="77777777" w:rsidR="008A326F" w:rsidRDefault="008A326F">
                    <w:pPr>
                      <w:spacing w:before="1"/>
                      <w:rPr>
                        <w:sz w:val="20"/>
                      </w:rPr>
                    </w:pPr>
                  </w:p>
                  <w:p w14:paraId="5F5555F3" w14:textId="77777777" w:rsidR="008A326F" w:rsidRDefault="00CC7338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</w:tabs>
                      <w:spacing w:line="276" w:lineRule="auto"/>
                      <w:ind w:right="13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Coordinar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equipos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manera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adecuada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gestionar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todos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procedimientos técnicos y administrativos que se requieran ejecutar, Ejecutar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los productos y actividades para el logro de la iniciativa adjudicada según lo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referido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bases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convocatoria.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09EB79E" w14:textId="77777777" w:rsidR="008A326F" w:rsidRDefault="00CC7338">
      <w:pPr>
        <w:pStyle w:val="Prrafodelista"/>
        <w:numPr>
          <w:ilvl w:val="0"/>
          <w:numId w:val="1"/>
        </w:numPr>
        <w:tabs>
          <w:tab w:val="left" w:pos="1303"/>
          <w:tab w:val="left" w:pos="1304"/>
        </w:tabs>
        <w:spacing w:before="85" w:line="273" w:lineRule="auto"/>
        <w:ind w:right="2177"/>
        <w:rPr>
          <w:sz w:val="20"/>
        </w:rPr>
      </w:pPr>
      <w:r>
        <w:rPr>
          <w:sz w:val="20"/>
        </w:rPr>
        <w:t>Velar</w:t>
      </w:r>
      <w:r>
        <w:rPr>
          <w:spacing w:val="18"/>
          <w:sz w:val="20"/>
        </w:rPr>
        <w:t xml:space="preserve"> </w:t>
      </w:r>
      <w:r>
        <w:rPr>
          <w:sz w:val="20"/>
        </w:rPr>
        <w:t>por</w:t>
      </w:r>
      <w:r>
        <w:rPr>
          <w:spacing w:val="18"/>
          <w:sz w:val="20"/>
        </w:rPr>
        <w:t xml:space="preserve"> </w:t>
      </w: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buen</w:t>
      </w:r>
      <w:r>
        <w:rPr>
          <w:spacing w:val="18"/>
          <w:sz w:val="20"/>
        </w:rPr>
        <w:t xml:space="preserve"> </w:t>
      </w:r>
      <w:r>
        <w:rPr>
          <w:sz w:val="20"/>
        </w:rPr>
        <w:t>uso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los</w:t>
      </w:r>
      <w:r>
        <w:rPr>
          <w:spacing w:val="17"/>
          <w:sz w:val="20"/>
        </w:rPr>
        <w:t xml:space="preserve"> </w:t>
      </w:r>
      <w:r>
        <w:rPr>
          <w:sz w:val="20"/>
        </w:rPr>
        <w:t>recursos</w:t>
      </w:r>
      <w:r>
        <w:rPr>
          <w:spacing w:val="18"/>
          <w:sz w:val="20"/>
        </w:rPr>
        <w:t xml:space="preserve"> </w:t>
      </w:r>
      <w:r>
        <w:rPr>
          <w:sz w:val="20"/>
        </w:rPr>
        <w:t>materiales</w:t>
      </w:r>
      <w:r>
        <w:rPr>
          <w:spacing w:val="18"/>
          <w:sz w:val="20"/>
        </w:rPr>
        <w:t xml:space="preserve"> </w:t>
      </w:r>
      <w:r>
        <w:rPr>
          <w:sz w:val="20"/>
        </w:rPr>
        <w:t>y</w:t>
      </w:r>
      <w:r>
        <w:rPr>
          <w:spacing w:val="19"/>
          <w:sz w:val="20"/>
        </w:rPr>
        <w:t xml:space="preserve"> </w:t>
      </w:r>
      <w:r>
        <w:rPr>
          <w:sz w:val="20"/>
        </w:rPr>
        <w:t>fina</w:t>
      </w:r>
      <w:r>
        <w:rPr>
          <w:sz w:val="20"/>
        </w:rPr>
        <w:t>ncieros</w:t>
      </w:r>
      <w:r>
        <w:rPr>
          <w:spacing w:val="17"/>
          <w:sz w:val="20"/>
        </w:rPr>
        <w:t xml:space="preserve"> </w:t>
      </w:r>
      <w:r>
        <w:rPr>
          <w:sz w:val="20"/>
        </w:rPr>
        <w:t>asociados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-42"/>
          <w:sz w:val="20"/>
        </w:rPr>
        <w:t xml:space="preserve"> </w:t>
      </w:r>
      <w:r>
        <w:rPr>
          <w:sz w:val="20"/>
        </w:rPr>
        <w:t>ejecución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iniciativa;</w:t>
      </w:r>
    </w:p>
    <w:p w14:paraId="63F6D727" w14:textId="77777777" w:rsidR="008A326F" w:rsidRDefault="008A326F">
      <w:pPr>
        <w:pStyle w:val="Textoindependiente"/>
        <w:spacing w:before="1"/>
      </w:pPr>
    </w:p>
    <w:p w14:paraId="0FA8DA33" w14:textId="77777777" w:rsidR="008A326F" w:rsidRDefault="00CC7338">
      <w:pPr>
        <w:pStyle w:val="Prrafodelista"/>
        <w:numPr>
          <w:ilvl w:val="0"/>
          <w:numId w:val="1"/>
        </w:numPr>
        <w:tabs>
          <w:tab w:val="left" w:pos="1303"/>
          <w:tab w:val="left" w:pos="1304"/>
        </w:tabs>
        <w:spacing w:line="273" w:lineRule="auto"/>
        <w:rPr>
          <w:sz w:val="20"/>
        </w:rPr>
      </w:pPr>
      <w:r>
        <w:rPr>
          <w:sz w:val="20"/>
        </w:rPr>
        <w:t>Sistematizar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sz w:val="20"/>
        </w:rPr>
        <w:t>monitorear</w:t>
      </w:r>
      <w:r>
        <w:rPr>
          <w:spacing w:val="11"/>
          <w:sz w:val="20"/>
        </w:rPr>
        <w:t xml:space="preserve"> </w:t>
      </w:r>
      <w:r>
        <w:rPr>
          <w:sz w:val="20"/>
        </w:rPr>
        <w:t>adecuadamente</w:t>
      </w:r>
      <w:r>
        <w:rPr>
          <w:spacing w:val="11"/>
          <w:sz w:val="20"/>
        </w:rPr>
        <w:t xml:space="preserve"> </w:t>
      </w:r>
      <w:r>
        <w:rPr>
          <w:sz w:val="20"/>
        </w:rPr>
        <w:t>su</w:t>
      </w:r>
      <w:r>
        <w:rPr>
          <w:spacing w:val="10"/>
          <w:sz w:val="20"/>
        </w:rPr>
        <w:t xml:space="preserve"> </w:t>
      </w:r>
      <w:r>
        <w:rPr>
          <w:sz w:val="20"/>
        </w:rPr>
        <w:t>implementación,</w:t>
      </w:r>
      <w:r>
        <w:rPr>
          <w:spacing w:val="11"/>
          <w:sz w:val="20"/>
        </w:rPr>
        <w:t xml:space="preserve"> </w:t>
      </w:r>
      <w:r>
        <w:rPr>
          <w:sz w:val="20"/>
        </w:rPr>
        <w:t>asegurando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-42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resultados</w:t>
      </w:r>
      <w:r>
        <w:rPr>
          <w:spacing w:val="-2"/>
          <w:sz w:val="20"/>
        </w:rPr>
        <w:t xml:space="preserve"> </w:t>
      </w:r>
      <w:r>
        <w:rPr>
          <w:sz w:val="20"/>
        </w:rPr>
        <w:t>esperados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también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sustentabilidad.</w:t>
      </w:r>
    </w:p>
    <w:p w14:paraId="5BC78C1A" w14:textId="77777777" w:rsidR="008A326F" w:rsidRDefault="008A326F">
      <w:pPr>
        <w:pStyle w:val="Textoindependiente"/>
        <w:rPr>
          <w:sz w:val="24"/>
        </w:rPr>
      </w:pPr>
    </w:p>
    <w:p w14:paraId="1156966B" w14:textId="77777777" w:rsidR="008A326F" w:rsidRDefault="008A326F">
      <w:pPr>
        <w:pStyle w:val="Textoindependiente"/>
        <w:spacing w:before="6"/>
        <w:rPr>
          <w:sz w:val="28"/>
        </w:rPr>
      </w:pPr>
    </w:p>
    <w:p w14:paraId="41D53999" w14:textId="77777777" w:rsidR="008A326F" w:rsidRDefault="00CC7338">
      <w:pPr>
        <w:pStyle w:val="Textoindependiente"/>
        <w:spacing w:line="400" w:lineRule="auto"/>
        <w:ind w:left="2240" w:right="4193"/>
        <w:jc w:val="center"/>
        <w:rPr>
          <w:rFonts w:ascii="Arial MT"/>
        </w:rPr>
      </w:pPr>
      <w:r>
        <w:rPr>
          <w:rFonts w:ascii="Arial MT"/>
          <w:color w:val="7F7F7F"/>
        </w:rPr>
        <w:t>Nombre Responsable del Proyecto</w:t>
      </w:r>
      <w:r>
        <w:rPr>
          <w:rFonts w:ascii="Arial MT"/>
          <w:color w:val="7F7F7F"/>
          <w:spacing w:val="-53"/>
        </w:rPr>
        <w:t xml:space="preserve"> </w:t>
      </w:r>
      <w:r>
        <w:rPr>
          <w:rFonts w:ascii="Arial MT"/>
          <w:color w:val="7F7F7F"/>
        </w:rPr>
        <w:t>Firma</w:t>
      </w:r>
    </w:p>
    <w:p w14:paraId="2C0F7B4C" w14:textId="77777777" w:rsidR="008A326F" w:rsidRDefault="00CC7338">
      <w:pPr>
        <w:pStyle w:val="Textoindependiente"/>
        <w:spacing w:before="5"/>
        <w:ind w:left="2241" w:right="4193"/>
        <w:jc w:val="center"/>
        <w:rPr>
          <w:rFonts w:ascii="Arial MT" w:hAnsi="Arial MT"/>
        </w:rPr>
      </w:pPr>
      <w:r>
        <w:pict w14:anchorId="26498F5A">
          <v:shape id="_x0000_s1026" type="#_x0000_t202" alt="" style="position:absolute;left:0;text-align:left;margin-left:56.65pt;margin-top:63.3pt;width:2.55pt;height:10.2pt;z-index:-1577318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114E3BE2" w14:textId="77777777" w:rsidR="008A326F" w:rsidRDefault="00CC7338">
                  <w:pPr>
                    <w:spacing w:line="203" w:lineRule="exac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101"/>
                      <w:sz w:val="18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 MT" w:hAnsi="Arial MT"/>
          <w:color w:val="7F7F7F"/>
        </w:rPr>
        <w:t>Timbre</w:t>
      </w:r>
      <w:r>
        <w:rPr>
          <w:rFonts w:ascii="Arial MT" w:hAnsi="Arial MT"/>
          <w:color w:val="7F7F7F"/>
          <w:spacing w:val="-2"/>
        </w:rPr>
        <w:t xml:space="preserve"> </w:t>
      </w:r>
      <w:r>
        <w:rPr>
          <w:rFonts w:ascii="Arial MT" w:hAnsi="Arial MT"/>
          <w:color w:val="7F7F7F"/>
        </w:rPr>
        <w:t>Unidad</w:t>
      </w:r>
      <w:r>
        <w:rPr>
          <w:rFonts w:ascii="Arial MT" w:hAnsi="Arial MT"/>
          <w:color w:val="7F7F7F"/>
          <w:spacing w:val="-2"/>
        </w:rPr>
        <w:t xml:space="preserve"> </w:t>
      </w:r>
      <w:r>
        <w:rPr>
          <w:rFonts w:ascii="Arial MT" w:hAnsi="Arial MT"/>
          <w:color w:val="7F7F7F"/>
        </w:rPr>
        <w:t>Académica</w:t>
      </w:r>
      <w:r>
        <w:rPr>
          <w:rFonts w:ascii="Arial MT" w:hAnsi="Arial MT"/>
          <w:color w:val="7F7F7F"/>
          <w:spacing w:val="-2"/>
        </w:rPr>
        <w:t xml:space="preserve"> </w:t>
      </w:r>
      <w:r>
        <w:rPr>
          <w:rFonts w:ascii="Arial MT" w:hAnsi="Arial MT"/>
          <w:color w:val="7F7F7F"/>
        </w:rPr>
        <w:t>o</w:t>
      </w:r>
      <w:r>
        <w:rPr>
          <w:rFonts w:ascii="Arial MT" w:hAnsi="Arial MT"/>
          <w:color w:val="7F7F7F"/>
          <w:spacing w:val="-2"/>
        </w:rPr>
        <w:t xml:space="preserve"> </w:t>
      </w:r>
      <w:r>
        <w:rPr>
          <w:rFonts w:ascii="Arial MT" w:hAnsi="Arial MT"/>
          <w:color w:val="7F7F7F"/>
        </w:rPr>
        <w:t>Dirección</w:t>
      </w:r>
    </w:p>
    <w:sectPr w:rsidR="008A326F">
      <w:type w:val="continuous"/>
      <w:pgSz w:w="12240" w:h="15840"/>
      <w:pgMar w:top="400" w:right="13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95CC6"/>
    <w:multiLevelType w:val="hybridMultilevel"/>
    <w:tmpl w:val="DA8AA040"/>
    <w:lvl w:ilvl="0" w:tplc="5D0CF508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C02023E2">
      <w:numFmt w:val="bullet"/>
      <w:lvlText w:val="•"/>
      <w:lvlJc w:val="left"/>
      <w:pPr>
        <w:ind w:left="1013" w:hanging="360"/>
      </w:pPr>
      <w:rPr>
        <w:rFonts w:hint="default"/>
        <w:lang w:val="es-ES" w:eastAsia="en-US" w:bidi="ar-SA"/>
      </w:rPr>
    </w:lvl>
    <w:lvl w:ilvl="2" w:tplc="F238FDA6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3" w:tplc="56EAAF8C">
      <w:numFmt w:val="bullet"/>
      <w:lvlText w:val="•"/>
      <w:lvlJc w:val="left"/>
      <w:pPr>
        <w:ind w:left="2319" w:hanging="360"/>
      </w:pPr>
      <w:rPr>
        <w:rFonts w:hint="default"/>
        <w:lang w:val="es-ES" w:eastAsia="en-US" w:bidi="ar-SA"/>
      </w:rPr>
    </w:lvl>
    <w:lvl w:ilvl="4" w:tplc="2688A206">
      <w:numFmt w:val="bullet"/>
      <w:lvlText w:val="•"/>
      <w:lvlJc w:val="left"/>
      <w:pPr>
        <w:ind w:left="2972" w:hanging="360"/>
      </w:pPr>
      <w:rPr>
        <w:rFonts w:hint="default"/>
        <w:lang w:val="es-ES" w:eastAsia="en-US" w:bidi="ar-SA"/>
      </w:rPr>
    </w:lvl>
    <w:lvl w:ilvl="5" w:tplc="4280B21A">
      <w:numFmt w:val="bullet"/>
      <w:lvlText w:val="•"/>
      <w:lvlJc w:val="left"/>
      <w:pPr>
        <w:ind w:left="3626" w:hanging="360"/>
      </w:pPr>
      <w:rPr>
        <w:rFonts w:hint="default"/>
        <w:lang w:val="es-ES" w:eastAsia="en-US" w:bidi="ar-SA"/>
      </w:rPr>
    </w:lvl>
    <w:lvl w:ilvl="6" w:tplc="293653EE">
      <w:numFmt w:val="bullet"/>
      <w:lvlText w:val="•"/>
      <w:lvlJc w:val="left"/>
      <w:pPr>
        <w:ind w:left="4279" w:hanging="360"/>
      </w:pPr>
      <w:rPr>
        <w:rFonts w:hint="default"/>
        <w:lang w:val="es-ES" w:eastAsia="en-US" w:bidi="ar-SA"/>
      </w:rPr>
    </w:lvl>
    <w:lvl w:ilvl="7" w:tplc="2B8044AE">
      <w:numFmt w:val="bullet"/>
      <w:lvlText w:val="•"/>
      <w:lvlJc w:val="left"/>
      <w:pPr>
        <w:ind w:left="4932" w:hanging="360"/>
      </w:pPr>
      <w:rPr>
        <w:rFonts w:hint="default"/>
        <w:lang w:val="es-ES" w:eastAsia="en-US" w:bidi="ar-SA"/>
      </w:rPr>
    </w:lvl>
    <w:lvl w:ilvl="8" w:tplc="1F7C2568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53B1DCE"/>
    <w:multiLevelType w:val="hybridMultilevel"/>
    <w:tmpl w:val="217866F4"/>
    <w:lvl w:ilvl="0" w:tplc="1390DC2A">
      <w:numFmt w:val="bullet"/>
      <w:lvlText w:val="·"/>
      <w:lvlJc w:val="left"/>
      <w:pPr>
        <w:ind w:left="1303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F744B0D0">
      <w:numFmt w:val="bullet"/>
      <w:lvlText w:val="•"/>
      <w:lvlJc w:val="left"/>
      <w:pPr>
        <w:ind w:left="2158" w:hanging="360"/>
      </w:pPr>
      <w:rPr>
        <w:rFonts w:hint="default"/>
        <w:lang w:val="es-ES" w:eastAsia="en-US" w:bidi="ar-SA"/>
      </w:rPr>
    </w:lvl>
    <w:lvl w:ilvl="2" w:tplc="8B5AA2A6"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3" w:tplc="5608EFD6">
      <w:numFmt w:val="bullet"/>
      <w:lvlText w:val="•"/>
      <w:lvlJc w:val="left"/>
      <w:pPr>
        <w:ind w:left="3874" w:hanging="360"/>
      </w:pPr>
      <w:rPr>
        <w:rFonts w:hint="default"/>
        <w:lang w:val="es-ES" w:eastAsia="en-US" w:bidi="ar-SA"/>
      </w:rPr>
    </w:lvl>
    <w:lvl w:ilvl="4" w:tplc="65D4D80C">
      <w:numFmt w:val="bullet"/>
      <w:lvlText w:val="•"/>
      <w:lvlJc w:val="left"/>
      <w:pPr>
        <w:ind w:left="4732" w:hanging="360"/>
      </w:pPr>
      <w:rPr>
        <w:rFonts w:hint="default"/>
        <w:lang w:val="es-ES" w:eastAsia="en-US" w:bidi="ar-SA"/>
      </w:rPr>
    </w:lvl>
    <w:lvl w:ilvl="5" w:tplc="C8D8B59C">
      <w:numFmt w:val="bullet"/>
      <w:lvlText w:val="•"/>
      <w:lvlJc w:val="left"/>
      <w:pPr>
        <w:ind w:left="5590" w:hanging="360"/>
      </w:pPr>
      <w:rPr>
        <w:rFonts w:hint="default"/>
        <w:lang w:val="es-ES" w:eastAsia="en-US" w:bidi="ar-SA"/>
      </w:rPr>
    </w:lvl>
    <w:lvl w:ilvl="6" w:tplc="D2DCEAFA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7" w:tplc="02FA9AD8">
      <w:numFmt w:val="bullet"/>
      <w:lvlText w:val="•"/>
      <w:lvlJc w:val="left"/>
      <w:pPr>
        <w:ind w:left="7306" w:hanging="360"/>
      </w:pPr>
      <w:rPr>
        <w:rFonts w:hint="default"/>
        <w:lang w:val="es-ES" w:eastAsia="en-US" w:bidi="ar-SA"/>
      </w:rPr>
    </w:lvl>
    <w:lvl w:ilvl="8" w:tplc="ED12689A">
      <w:numFmt w:val="bullet"/>
      <w:lvlText w:val="•"/>
      <w:lvlJc w:val="left"/>
      <w:pPr>
        <w:ind w:left="816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326F"/>
    <w:rsid w:val="008A326F"/>
    <w:rsid w:val="008B4011"/>
    <w:rsid w:val="00CC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15AE520"/>
  <w15:docId w15:val="{0EB0D80A-C099-1F47-80B4-E9E0BA1B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8"/>
      <w:ind w:left="11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03" w:right="217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Fondos Concursables - Para la Promoción de ECREATIVOS-5</dc:title>
  <dc:creator>RODRIGO</dc:creator>
  <cp:lastModifiedBy>EDUARDO ENRIQUE PACHECO BAEZA</cp:lastModifiedBy>
  <cp:revision>2</cp:revision>
  <dcterms:created xsi:type="dcterms:W3CDTF">2022-01-19T12:44:00Z</dcterms:created>
  <dcterms:modified xsi:type="dcterms:W3CDTF">2022-01-19T12:42:00Z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Word</vt:lpwstr>
  </property>
  <property fmtid="{D5CDD505-2E9C-101B-9397-08002B2CF9AE}" pid="4" name="LastSaved">
    <vt:filetime>2022-01-19T00:00:00Z</vt:filetime>
  </property>
</Properties>
</file>